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DC" w:rsidRDefault="00DC0AB7">
      <w:r>
        <w:rPr>
          <w:noProof/>
        </w:rPr>
        <mc:AlternateContent>
          <mc:Choice Requires="wps">
            <w:drawing>
              <wp:anchor distT="36576" distB="36576" distL="36576" distR="36576" simplePos="0" relativeHeight="251657216" behindDoc="0" locked="0" layoutInCell="1" allowOverlap="1">
                <wp:simplePos x="0" y="0"/>
                <wp:positionH relativeFrom="column">
                  <wp:posOffset>850900</wp:posOffset>
                </wp:positionH>
                <wp:positionV relativeFrom="paragraph">
                  <wp:posOffset>-669290</wp:posOffset>
                </wp:positionV>
                <wp:extent cx="3771900" cy="1403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33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C471D" w:rsidRPr="00D156F1" w:rsidRDefault="001C471D" w:rsidP="001C471D">
                            <w:pPr>
                              <w:widowControl w:val="0"/>
                              <w:jc w:val="center"/>
                              <w:rPr>
                                <w:rFonts w:ascii="Eras Medium ITC" w:hAnsi="Eras Medium ITC"/>
                                <w:sz w:val="28"/>
                              </w:rPr>
                            </w:pPr>
                            <w:r w:rsidRPr="00D156F1">
                              <w:rPr>
                                <w:rFonts w:ascii="Eras Medium ITC" w:hAnsi="Eras Medium ITC"/>
                                <w:sz w:val="28"/>
                              </w:rPr>
                              <w:t>West Tyne Federation of Schools</w:t>
                            </w:r>
                          </w:p>
                          <w:p w:rsidR="001C471D" w:rsidRPr="001C471D" w:rsidRDefault="001C471D" w:rsidP="001C471D">
                            <w:pPr>
                              <w:widowControl w:val="0"/>
                              <w:jc w:val="center"/>
                              <w:rPr>
                                <w:rFonts w:ascii="Eras Medium ITC" w:hAnsi="Eras Medium ITC"/>
                              </w:rPr>
                            </w:pPr>
                          </w:p>
                          <w:p w:rsidR="001C471D" w:rsidRDefault="001C471D" w:rsidP="001C471D">
                            <w:pPr>
                              <w:widowControl w:val="0"/>
                              <w:jc w:val="center"/>
                              <w:rPr>
                                <w:rFonts w:ascii="Eras Medium ITC" w:hAnsi="Eras Medium ITC"/>
                              </w:rPr>
                            </w:pPr>
                            <w:r w:rsidRPr="001C471D">
                              <w:rPr>
                                <w:rFonts w:ascii="Eras Medium ITC" w:hAnsi="Eras Medium ITC"/>
                              </w:rPr>
                              <w:t xml:space="preserve">Greenhead CE Primary School, Greenhead, Brampton, </w:t>
                            </w:r>
                          </w:p>
                          <w:p w:rsidR="001C471D" w:rsidRPr="001C471D" w:rsidRDefault="001C471D" w:rsidP="001C471D">
                            <w:pPr>
                              <w:widowControl w:val="0"/>
                              <w:jc w:val="center"/>
                              <w:rPr>
                                <w:rFonts w:ascii="Eras Medium ITC" w:hAnsi="Eras Medium ITC"/>
                              </w:rPr>
                            </w:pPr>
                            <w:r w:rsidRPr="001C471D">
                              <w:rPr>
                                <w:rFonts w:ascii="Eras Medium ITC" w:hAnsi="Eras Medium ITC"/>
                              </w:rPr>
                              <w:t>Cumbria, CA8 7HB</w:t>
                            </w:r>
                          </w:p>
                          <w:p w:rsidR="00EC4440" w:rsidRDefault="00EC4440" w:rsidP="001C471D">
                            <w:pPr>
                              <w:widowControl w:val="0"/>
                              <w:jc w:val="center"/>
                              <w:rPr>
                                <w:rFonts w:ascii="Eras Medium ITC" w:hAnsi="Eras Medium ITC"/>
                              </w:rPr>
                            </w:pPr>
                            <w:r>
                              <w:rPr>
                                <w:rFonts w:ascii="Eras Medium ITC" w:hAnsi="Eras Medium ITC"/>
                              </w:rPr>
                              <w:t>Mrs Sarah Hutchinson BA (Hons) Primary Education</w:t>
                            </w:r>
                          </w:p>
                          <w:p w:rsidR="001C471D" w:rsidRPr="001C471D" w:rsidRDefault="00EC4440" w:rsidP="001C471D">
                            <w:pPr>
                              <w:widowControl w:val="0"/>
                              <w:jc w:val="center"/>
                              <w:rPr>
                                <w:rFonts w:ascii="Eras Medium ITC" w:hAnsi="Eras Medium ITC"/>
                              </w:rPr>
                            </w:pPr>
                            <w:r>
                              <w:rPr>
                                <w:rFonts w:ascii="Eras Medium ITC" w:hAnsi="Eras Medium ITC"/>
                              </w:rPr>
                              <w:t xml:space="preserve"> Executive</w:t>
                            </w:r>
                            <w:r w:rsidR="001C471D" w:rsidRPr="001C471D">
                              <w:rPr>
                                <w:rFonts w:ascii="Eras Medium ITC" w:hAnsi="Eras Medium ITC"/>
                              </w:rPr>
                              <w:t xml:space="preserve"> Head Teacher</w:t>
                            </w:r>
                          </w:p>
                          <w:p w:rsidR="001C471D" w:rsidRPr="001C471D" w:rsidRDefault="001C471D" w:rsidP="001C471D">
                            <w:pPr>
                              <w:widowControl w:val="0"/>
                              <w:jc w:val="center"/>
                              <w:rPr>
                                <w:rFonts w:ascii="Eras Medium ITC" w:hAnsi="Eras Medium ITC"/>
                              </w:rPr>
                            </w:pPr>
                            <w:r w:rsidRPr="001C471D">
                              <w:rPr>
                                <w:rFonts w:ascii="Eras Medium ITC" w:hAnsi="Eras Medium ITC"/>
                              </w:rPr>
                              <w:t>Telephone: (016977) 47347</w:t>
                            </w:r>
                          </w:p>
                          <w:p w:rsidR="001C471D" w:rsidRPr="001C471D" w:rsidRDefault="001C471D" w:rsidP="001C471D">
                            <w:pPr>
                              <w:widowControl w:val="0"/>
                              <w:jc w:val="center"/>
                              <w:rPr>
                                <w:rFonts w:ascii="Eras Medium ITC" w:hAnsi="Eras Medium ITC"/>
                              </w:rPr>
                            </w:pPr>
                            <w:r w:rsidRPr="001C471D">
                              <w:rPr>
                                <w:rFonts w:ascii="Eras Medium ITC" w:hAnsi="Eras Medium ITC"/>
                              </w:rPr>
                              <w:t>email: admin</w:t>
                            </w:r>
                            <w:r w:rsidR="00B85C39">
                              <w:rPr>
                                <w:rFonts w:ascii="Eras Medium ITC" w:hAnsi="Eras Medium ITC"/>
                              </w:rPr>
                              <w:t>@greenheadprimary.uk</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52.7pt;width:297pt;height:110.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" stroked="f" strokecolor="black [0]" strokeweight="0" insetpen="t">
                <v:shadow color="#ccc"/>
                <v:textbox inset="2.85pt,2.85pt,2.85pt,2.85pt">
                  <w:txbxContent>
                    <w:p w:rsidR="001C471D" w:rsidRPr="00D156F1" w:rsidRDefault="001C471D" w:rsidP="001C471D">
                      <w:pPr>
                        <w:widowControl w:val="0"/>
                        <w:jc w:val="center"/>
                        <w:rPr>
                          <w:rFonts w:ascii="Eras Medium ITC" w:hAnsi="Eras Medium ITC"/>
                          <w:sz w:val="28"/>
                        </w:rPr>
                      </w:pPr>
                      <w:r w:rsidRPr="00D156F1">
                        <w:rPr>
                          <w:rFonts w:ascii="Eras Medium ITC" w:hAnsi="Eras Medium ITC"/>
                          <w:sz w:val="28"/>
                        </w:rPr>
                        <w:t>West Tyne Federation of Schools</w:t>
                      </w:r>
                    </w:p>
                    <w:p w:rsidR="001C471D" w:rsidRPr="001C471D" w:rsidRDefault="001C471D" w:rsidP="001C471D">
                      <w:pPr>
                        <w:widowControl w:val="0"/>
                        <w:jc w:val="center"/>
                        <w:rPr>
                          <w:rFonts w:ascii="Eras Medium ITC" w:hAnsi="Eras Medium ITC"/>
                        </w:rPr>
                      </w:pPr>
                    </w:p>
                    <w:p w:rsidR="001C471D" w:rsidRDefault="001C471D" w:rsidP="001C471D">
                      <w:pPr>
                        <w:widowControl w:val="0"/>
                        <w:jc w:val="center"/>
                        <w:rPr>
                          <w:rFonts w:ascii="Eras Medium ITC" w:hAnsi="Eras Medium ITC"/>
                        </w:rPr>
                      </w:pPr>
                      <w:r w:rsidRPr="001C471D">
                        <w:rPr>
                          <w:rFonts w:ascii="Eras Medium ITC" w:hAnsi="Eras Medium ITC"/>
                        </w:rPr>
                        <w:t xml:space="preserve">Greenhead CE Primary School, Greenhead, Brampton, </w:t>
                      </w:r>
                    </w:p>
                    <w:p w:rsidR="001C471D" w:rsidRPr="001C471D" w:rsidRDefault="001C471D" w:rsidP="001C471D">
                      <w:pPr>
                        <w:widowControl w:val="0"/>
                        <w:jc w:val="center"/>
                        <w:rPr>
                          <w:rFonts w:ascii="Eras Medium ITC" w:hAnsi="Eras Medium ITC"/>
                        </w:rPr>
                      </w:pPr>
                      <w:r w:rsidRPr="001C471D">
                        <w:rPr>
                          <w:rFonts w:ascii="Eras Medium ITC" w:hAnsi="Eras Medium ITC"/>
                        </w:rPr>
                        <w:t>Cumbria, CA8 7HB</w:t>
                      </w:r>
                    </w:p>
                    <w:p w:rsidR="00EC4440" w:rsidRDefault="00EC4440" w:rsidP="001C471D">
                      <w:pPr>
                        <w:widowControl w:val="0"/>
                        <w:jc w:val="center"/>
                        <w:rPr>
                          <w:rFonts w:ascii="Eras Medium ITC" w:hAnsi="Eras Medium ITC"/>
                        </w:rPr>
                      </w:pPr>
                      <w:r>
                        <w:rPr>
                          <w:rFonts w:ascii="Eras Medium ITC" w:hAnsi="Eras Medium ITC"/>
                        </w:rPr>
                        <w:t>Mrs Sarah Hutchinson BA (Hons) Primary Education</w:t>
                      </w:r>
                    </w:p>
                    <w:p w:rsidR="001C471D" w:rsidRPr="001C471D" w:rsidRDefault="00EC4440" w:rsidP="001C471D">
                      <w:pPr>
                        <w:widowControl w:val="0"/>
                        <w:jc w:val="center"/>
                        <w:rPr>
                          <w:rFonts w:ascii="Eras Medium ITC" w:hAnsi="Eras Medium ITC"/>
                        </w:rPr>
                      </w:pPr>
                      <w:r>
                        <w:rPr>
                          <w:rFonts w:ascii="Eras Medium ITC" w:hAnsi="Eras Medium ITC"/>
                        </w:rPr>
                        <w:t xml:space="preserve"> Executive</w:t>
                      </w:r>
                      <w:r w:rsidR="001C471D" w:rsidRPr="001C471D">
                        <w:rPr>
                          <w:rFonts w:ascii="Eras Medium ITC" w:hAnsi="Eras Medium ITC"/>
                        </w:rPr>
                        <w:t xml:space="preserve"> Head Teacher</w:t>
                      </w:r>
                    </w:p>
                    <w:p w:rsidR="001C471D" w:rsidRPr="001C471D" w:rsidRDefault="001C471D" w:rsidP="001C471D">
                      <w:pPr>
                        <w:widowControl w:val="0"/>
                        <w:jc w:val="center"/>
                        <w:rPr>
                          <w:rFonts w:ascii="Eras Medium ITC" w:hAnsi="Eras Medium ITC"/>
                        </w:rPr>
                      </w:pPr>
                      <w:r w:rsidRPr="001C471D">
                        <w:rPr>
                          <w:rFonts w:ascii="Eras Medium ITC" w:hAnsi="Eras Medium ITC"/>
                        </w:rPr>
                        <w:t>Telephone: (016977) 47347</w:t>
                      </w:r>
                    </w:p>
                    <w:p w:rsidR="001C471D" w:rsidRPr="001C471D" w:rsidRDefault="001C471D" w:rsidP="001C471D">
                      <w:pPr>
                        <w:widowControl w:val="0"/>
                        <w:jc w:val="center"/>
                        <w:rPr>
                          <w:rFonts w:ascii="Eras Medium ITC" w:hAnsi="Eras Medium ITC"/>
                        </w:rPr>
                      </w:pPr>
                      <w:r w:rsidRPr="001C471D">
                        <w:rPr>
                          <w:rFonts w:ascii="Eras Medium ITC" w:hAnsi="Eras Medium ITC"/>
                        </w:rPr>
                        <w:t>email: admin</w:t>
                      </w:r>
                      <w:r w:rsidR="00B85C39">
                        <w:rPr>
                          <w:rFonts w:ascii="Eras Medium ITC" w:hAnsi="Eras Medium ITC"/>
                        </w:rPr>
                        <w:t>@greenheadprimary.uk</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4922520</wp:posOffset>
            </wp:positionH>
            <wp:positionV relativeFrom="paragraph">
              <wp:posOffset>-595630</wp:posOffset>
            </wp:positionV>
            <wp:extent cx="1264920" cy="1222375"/>
            <wp:effectExtent l="0" t="0" r="0" b="0"/>
            <wp:wrapSquare wrapText="bothSides"/>
            <wp:docPr id="3" name="Picture 7" descr="C:\Users\sarah.hutchinson\Desktop\green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hutchinson\Desktop\green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92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8DC" w:rsidRDefault="002508DC"/>
    <w:p w:rsidR="002508DC" w:rsidRDefault="002508DC"/>
    <w:p w:rsidR="002508DC" w:rsidRDefault="002508DC"/>
    <w:p w:rsidR="002508DC" w:rsidRDefault="002508DC"/>
    <w:p w:rsidR="00DC0AB7" w:rsidRPr="00DC0AB7" w:rsidRDefault="00DC0AB7" w:rsidP="00DC0AB7">
      <w:pPr>
        <w:shd w:val="clear" w:color="auto" w:fill="FFFFFF"/>
        <w:spacing w:after="200"/>
        <w:rPr>
          <w:rFonts w:ascii="Arial" w:hAnsi="Arial" w:cs="Arial"/>
          <w:color w:val="222222"/>
          <w:kern w:val="0"/>
          <w:sz w:val="24"/>
          <w:szCs w:val="24"/>
        </w:rPr>
      </w:pPr>
      <w:r w:rsidRPr="00DC0AB7">
        <w:rPr>
          <w:rFonts w:ascii="Calibri" w:hAnsi="Calibri" w:cs="Calibri"/>
          <w:kern w:val="0"/>
          <w:sz w:val="24"/>
          <w:szCs w:val="24"/>
        </w:rPr>
        <w:t>On Thursday</w:t>
      </w:r>
      <w:r>
        <w:rPr>
          <w:rFonts w:ascii="Calibri" w:hAnsi="Calibri" w:cs="Calibri"/>
          <w:kern w:val="0"/>
          <w:sz w:val="24"/>
          <w:szCs w:val="24"/>
        </w:rPr>
        <w:t>,</w:t>
      </w:r>
      <w:bookmarkStart w:id="0" w:name="_GoBack"/>
      <w:bookmarkEnd w:id="0"/>
      <w:r w:rsidRPr="00DC0AB7">
        <w:rPr>
          <w:rFonts w:ascii="Calibri" w:hAnsi="Calibri" w:cs="Calibri"/>
          <w:kern w:val="0"/>
          <w:sz w:val="24"/>
          <w:szCs w:val="24"/>
        </w:rPr>
        <w:t xml:space="preserve"> 21st November we will be welcoming Ms Jo Warner, SIAMS inspector into school from 8am onwards. She will be meeting with me, staff, children and governors over the course of the day.</w:t>
      </w:r>
    </w:p>
    <w:p w:rsidR="00DC0AB7" w:rsidRPr="00DC0AB7" w:rsidRDefault="00DC0AB7" w:rsidP="00DC0AB7">
      <w:pPr>
        <w:shd w:val="clear" w:color="auto" w:fill="FFFFFF"/>
        <w:spacing w:after="200"/>
        <w:rPr>
          <w:rFonts w:ascii="Arial" w:hAnsi="Arial" w:cs="Arial"/>
          <w:color w:val="222222"/>
          <w:kern w:val="0"/>
          <w:sz w:val="24"/>
          <w:szCs w:val="24"/>
        </w:rPr>
      </w:pPr>
      <w:r w:rsidRPr="00DC0AB7">
        <w:rPr>
          <w:rFonts w:ascii="Calibri" w:hAnsi="Calibri" w:cs="Calibri"/>
          <w:kern w:val="0"/>
          <w:sz w:val="24"/>
          <w:szCs w:val="24"/>
        </w:rPr>
        <w:t>A SIAMS inspection focuses on the impact of the Church school’s Christian vision on pupils and adults. This involves looking at the school’s Christian vision, the provision the school makes because of this vision and how effective this provision is in enabling all pupils to flourish. Church schools will employ a variety of strategies and styles appropriate to, and reflective of, their particular context in order to be distinctively and effectively Christian in their character and ethos. SIAMS inspectors therefore do not look for a set template of what a Church school should be like, but rather take the particular context of the school into account and base their evaluation on the outcomes rather than the process.</w:t>
      </w:r>
    </w:p>
    <w:p w:rsidR="00DC0AB7" w:rsidRPr="00DC0AB7" w:rsidRDefault="00DC0AB7" w:rsidP="00DC0AB7">
      <w:pPr>
        <w:shd w:val="clear" w:color="auto" w:fill="FFFFFF"/>
        <w:spacing w:after="200"/>
        <w:rPr>
          <w:rFonts w:ascii="Arial" w:hAnsi="Arial" w:cs="Arial"/>
          <w:color w:val="222222"/>
          <w:kern w:val="0"/>
          <w:sz w:val="24"/>
          <w:szCs w:val="24"/>
        </w:rPr>
      </w:pPr>
      <w:r w:rsidRPr="00DC0AB7">
        <w:rPr>
          <w:rFonts w:ascii="Calibri" w:hAnsi="Calibri" w:cs="Calibri"/>
          <w:kern w:val="0"/>
          <w:sz w:val="24"/>
          <w:szCs w:val="24"/>
        </w:rPr>
        <w:t>The Evaluation Schedule has one inspection question: how effective is the school’s distinctive Christian vision, established and promoted by leadership at all levels, in enabling pupils and adults to flourish?</w:t>
      </w:r>
    </w:p>
    <w:p w:rsidR="00DC0AB7" w:rsidRPr="00DC0AB7" w:rsidRDefault="00DC0AB7" w:rsidP="00DC0AB7">
      <w:pPr>
        <w:shd w:val="clear" w:color="auto" w:fill="FFFFFF"/>
        <w:spacing w:after="200"/>
        <w:rPr>
          <w:rFonts w:ascii="Arial" w:hAnsi="Arial" w:cs="Arial"/>
          <w:color w:val="222222"/>
          <w:kern w:val="0"/>
          <w:sz w:val="24"/>
          <w:szCs w:val="24"/>
        </w:rPr>
      </w:pPr>
      <w:r w:rsidRPr="00DC0AB7">
        <w:rPr>
          <w:rFonts w:ascii="Calibri" w:hAnsi="Calibri" w:cs="Calibri"/>
          <w:kern w:val="0"/>
          <w:sz w:val="24"/>
          <w:szCs w:val="24"/>
        </w:rPr>
        <w:t>This is explored through seven strands:</w:t>
      </w:r>
    </w:p>
    <w:p w:rsidR="00DC0AB7" w:rsidRPr="00DC0AB7" w:rsidRDefault="00DC0AB7" w:rsidP="00DC0AB7">
      <w:pPr>
        <w:numPr>
          <w:ilvl w:val="0"/>
          <w:numId w:val="1"/>
        </w:numPr>
        <w:shd w:val="clear" w:color="auto" w:fill="FFFFFF"/>
        <w:spacing w:after="200"/>
        <w:rPr>
          <w:rFonts w:asciiTheme="minorHAnsi" w:hAnsiTheme="minorHAnsi" w:cstheme="minorHAnsi"/>
          <w:color w:val="222222"/>
          <w:kern w:val="0"/>
          <w:sz w:val="24"/>
          <w:szCs w:val="24"/>
        </w:rPr>
      </w:pPr>
      <w:r w:rsidRPr="00DC0AB7">
        <w:rPr>
          <w:rFonts w:asciiTheme="minorHAnsi" w:hAnsiTheme="minorHAnsi" w:cstheme="minorHAnsi"/>
          <w:color w:val="222222"/>
          <w:kern w:val="0"/>
          <w:sz w:val="24"/>
          <w:szCs w:val="24"/>
        </w:rPr>
        <w:t>Vision and Leadership</w:t>
      </w:r>
    </w:p>
    <w:p w:rsidR="00DC0AB7" w:rsidRPr="00DC0AB7" w:rsidRDefault="00DC0AB7" w:rsidP="00DC0AB7">
      <w:pPr>
        <w:numPr>
          <w:ilvl w:val="0"/>
          <w:numId w:val="1"/>
        </w:numPr>
        <w:shd w:val="clear" w:color="auto" w:fill="FFFFFF"/>
        <w:spacing w:after="200"/>
        <w:rPr>
          <w:rFonts w:asciiTheme="minorHAnsi" w:hAnsiTheme="minorHAnsi" w:cstheme="minorHAnsi"/>
          <w:color w:val="222222"/>
          <w:kern w:val="0"/>
          <w:sz w:val="24"/>
          <w:szCs w:val="24"/>
        </w:rPr>
      </w:pPr>
      <w:r w:rsidRPr="00DC0AB7">
        <w:rPr>
          <w:rFonts w:asciiTheme="minorHAnsi" w:hAnsiTheme="minorHAnsi" w:cstheme="minorHAnsi"/>
          <w:color w:val="222222"/>
          <w:kern w:val="0"/>
          <w:sz w:val="24"/>
          <w:szCs w:val="24"/>
        </w:rPr>
        <w:t>Wisdom, Knowledge and Skills</w:t>
      </w:r>
    </w:p>
    <w:p w:rsidR="00DC0AB7" w:rsidRPr="00DC0AB7" w:rsidRDefault="00DC0AB7" w:rsidP="00DC0AB7">
      <w:pPr>
        <w:numPr>
          <w:ilvl w:val="0"/>
          <w:numId w:val="1"/>
        </w:numPr>
        <w:shd w:val="clear" w:color="auto" w:fill="FFFFFF"/>
        <w:spacing w:after="200"/>
        <w:rPr>
          <w:rFonts w:asciiTheme="minorHAnsi" w:hAnsiTheme="minorHAnsi" w:cstheme="minorHAnsi"/>
          <w:color w:val="222222"/>
          <w:kern w:val="0"/>
          <w:sz w:val="24"/>
          <w:szCs w:val="24"/>
        </w:rPr>
      </w:pPr>
      <w:r w:rsidRPr="00DC0AB7">
        <w:rPr>
          <w:rFonts w:asciiTheme="minorHAnsi" w:hAnsiTheme="minorHAnsi" w:cstheme="minorHAnsi"/>
          <w:color w:val="222222"/>
          <w:kern w:val="0"/>
          <w:sz w:val="24"/>
          <w:szCs w:val="24"/>
        </w:rPr>
        <w:t>Character Development: Hope, Aspiration and Courageous Advocacy</w:t>
      </w:r>
    </w:p>
    <w:p w:rsidR="00DC0AB7" w:rsidRPr="00DC0AB7" w:rsidRDefault="00DC0AB7" w:rsidP="00DC0AB7">
      <w:pPr>
        <w:numPr>
          <w:ilvl w:val="0"/>
          <w:numId w:val="1"/>
        </w:numPr>
        <w:shd w:val="clear" w:color="auto" w:fill="FFFFFF"/>
        <w:spacing w:after="200"/>
        <w:rPr>
          <w:rFonts w:asciiTheme="minorHAnsi" w:hAnsiTheme="minorHAnsi" w:cstheme="minorHAnsi"/>
          <w:color w:val="222222"/>
          <w:kern w:val="0"/>
          <w:sz w:val="24"/>
          <w:szCs w:val="24"/>
        </w:rPr>
      </w:pPr>
      <w:r w:rsidRPr="00DC0AB7">
        <w:rPr>
          <w:rFonts w:asciiTheme="minorHAnsi" w:hAnsiTheme="minorHAnsi" w:cstheme="minorHAnsi"/>
          <w:color w:val="222222"/>
          <w:kern w:val="0"/>
          <w:sz w:val="24"/>
          <w:szCs w:val="24"/>
        </w:rPr>
        <w:t>Community and Living Well Together</w:t>
      </w:r>
    </w:p>
    <w:p w:rsidR="00DC0AB7" w:rsidRPr="00DC0AB7" w:rsidRDefault="00DC0AB7" w:rsidP="00DC0AB7">
      <w:pPr>
        <w:numPr>
          <w:ilvl w:val="0"/>
          <w:numId w:val="1"/>
        </w:numPr>
        <w:shd w:val="clear" w:color="auto" w:fill="FFFFFF"/>
        <w:spacing w:after="200"/>
        <w:rPr>
          <w:rFonts w:asciiTheme="minorHAnsi" w:hAnsiTheme="minorHAnsi" w:cstheme="minorHAnsi"/>
          <w:color w:val="222222"/>
          <w:kern w:val="0"/>
          <w:sz w:val="24"/>
          <w:szCs w:val="24"/>
        </w:rPr>
      </w:pPr>
      <w:r w:rsidRPr="00DC0AB7">
        <w:rPr>
          <w:rFonts w:asciiTheme="minorHAnsi" w:hAnsiTheme="minorHAnsi" w:cstheme="minorHAnsi"/>
          <w:color w:val="222222"/>
          <w:kern w:val="0"/>
          <w:sz w:val="24"/>
          <w:szCs w:val="24"/>
        </w:rPr>
        <w:t>Dignity and Respect</w:t>
      </w:r>
    </w:p>
    <w:p w:rsidR="00DC0AB7" w:rsidRPr="00DC0AB7" w:rsidRDefault="00DC0AB7" w:rsidP="00DC0AB7">
      <w:pPr>
        <w:numPr>
          <w:ilvl w:val="0"/>
          <w:numId w:val="1"/>
        </w:numPr>
        <w:shd w:val="clear" w:color="auto" w:fill="FFFFFF"/>
        <w:spacing w:after="200"/>
        <w:rPr>
          <w:rFonts w:asciiTheme="minorHAnsi" w:hAnsiTheme="minorHAnsi" w:cstheme="minorHAnsi"/>
          <w:color w:val="222222"/>
          <w:kern w:val="0"/>
          <w:sz w:val="24"/>
          <w:szCs w:val="24"/>
        </w:rPr>
      </w:pPr>
      <w:r w:rsidRPr="00DC0AB7">
        <w:rPr>
          <w:rFonts w:asciiTheme="minorHAnsi" w:hAnsiTheme="minorHAnsi" w:cstheme="minorHAnsi"/>
          <w:color w:val="222222"/>
          <w:kern w:val="0"/>
          <w:sz w:val="24"/>
          <w:szCs w:val="24"/>
        </w:rPr>
        <w:t>The impact of collective worship</w:t>
      </w:r>
    </w:p>
    <w:p w:rsidR="00DC0AB7" w:rsidRPr="00DC0AB7" w:rsidRDefault="00DC0AB7" w:rsidP="00DC0AB7">
      <w:pPr>
        <w:numPr>
          <w:ilvl w:val="0"/>
          <w:numId w:val="1"/>
        </w:numPr>
        <w:shd w:val="clear" w:color="auto" w:fill="FFFFFF"/>
        <w:spacing w:after="200"/>
        <w:rPr>
          <w:rFonts w:asciiTheme="minorHAnsi" w:hAnsiTheme="minorHAnsi" w:cstheme="minorHAnsi"/>
          <w:color w:val="222222"/>
          <w:kern w:val="0"/>
          <w:sz w:val="24"/>
          <w:szCs w:val="24"/>
        </w:rPr>
      </w:pPr>
      <w:r w:rsidRPr="00DC0AB7">
        <w:rPr>
          <w:rFonts w:asciiTheme="minorHAnsi" w:hAnsiTheme="minorHAnsi" w:cstheme="minorHAnsi"/>
          <w:color w:val="222222"/>
          <w:kern w:val="0"/>
          <w:sz w:val="24"/>
          <w:szCs w:val="24"/>
        </w:rPr>
        <w:t>The effectiveness of religious education</w:t>
      </w:r>
    </w:p>
    <w:p w:rsidR="00DC0AB7" w:rsidRPr="00DC0AB7" w:rsidRDefault="00DC0AB7" w:rsidP="00DC0AB7">
      <w:pPr>
        <w:shd w:val="clear" w:color="auto" w:fill="FFFFFF"/>
        <w:spacing w:after="200"/>
        <w:rPr>
          <w:rFonts w:ascii="Arial" w:hAnsi="Arial" w:cs="Arial"/>
          <w:color w:val="222222"/>
          <w:kern w:val="0"/>
          <w:sz w:val="24"/>
          <w:szCs w:val="24"/>
        </w:rPr>
      </w:pPr>
      <w:r w:rsidRPr="00DC0AB7">
        <w:rPr>
          <w:rFonts w:ascii="Calibri" w:hAnsi="Calibri" w:cs="Calibri"/>
          <w:kern w:val="0"/>
          <w:sz w:val="24"/>
          <w:szCs w:val="24"/>
        </w:rPr>
        <w:t>One overall grade is awarded reflecting the contribution of these strands to the flourishing of pupils and adults in a Church school. In addition a standalone grade is awarded in all schools for collective worship and in voluntary aided (VA) schools and former VA schools, and for religious education (RE). This grade is based on teaching and learning alone.</w:t>
      </w:r>
    </w:p>
    <w:p w:rsidR="00DC0AB7" w:rsidRPr="00DC0AB7" w:rsidRDefault="00DC0AB7" w:rsidP="00DC0AB7">
      <w:pPr>
        <w:shd w:val="clear" w:color="auto" w:fill="FFFFFF"/>
        <w:spacing w:before="100" w:beforeAutospacing="1" w:after="100" w:afterAutospacing="1"/>
        <w:rPr>
          <w:rFonts w:ascii="Arial" w:hAnsi="Arial" w:cs="Arial"/>
          <w:color w:val="222222"/>
          <w:kern w:val="0"/>
          <w:sz w:val="24"/>
          <w:szCs w:val="24"/>
        </w:rPr>
      </w:pPr>
      <w:r w:rsidRPr="00DC0AB7">
        <w:rPr>
          <w:rFonts w:ascii="Calibri" w:hAnsi="Calibri" w:cs="Calibri"/>
          <w:kern w:val="0"/>
          <w:sz w:val="24"/>
          <w:szCs w:val="24"/>
        </w:rPr>
        <w:t>Attached is our Curriculum Rationale in which you will see our bible quote and vision and how it permeates all areas of our school life.</w:t>
      </w:r>
    </w:p>
    <w:p w:rsidR="00DC0AB7" w:rsidRPr="00DC0AB7" w:rsidRDefault="00DC0AB7" w:rsidP="00DC0AB7">
      <w:pPr>
        <w:tabs>
          <w:tab w:val="left" w:pos="5798"/>
        </w:tabs>
        <w:rPr>
          <w:rFonts w:asciiTheme="minorHAnsi" w:hAnsiTheme="minorHAnsi" w:cstheme="minorHAnsi"/>
          <w:sz w:val="24"/>
          <w:szCs w:val="24"/>
        </w:rPr>
      </w:pPr>
      <w:r w:rsidRPr="00DC0AB7">
        <w:rPr>
          <w:rFonts w:asciiTheme="minorHAnsi" w:hAnsiTheme="minorHAnsi" w:cstheme="minorHAnsi"/>
          <w:sz w:val="24"/>
          <w:szCs w:val="24"/>
        </w:rPr>
        <w:t>Yours</w:t>
      </w:r>
    </w:p>
    <w:p w:rsidR="00DC0AB7" w:rsidRPr="00DC0AB7" w:rsidRDefault="00DC0AB7" w:rsidP="00DC0AB7">
      <w:pPr>
        <w:pStyle w:val="NoSpacing"/>
        <w:rPr>
          <w:rFonts w:asciiTheme="minorHAnsi" w:hAnsiTheme="minorHAnsi" w:cstheme="minorHAnsi"/>
          <w:sz w:val="24"/>
          <w:szCs w:val="24"/>
        </w:rPr>
      </w:pPr>
    </w:p>
    <w:p w:rsidR="00DC0AB7" w:rsidRPr="00DC0AB7" w:rsidRDefault="00DC0AB7" w:rsidP="00DC0AB7">
      <w:pPr>
        <w:tabs>
          <w:tab w:val="left" w:pos="5798"/>
        </w:tabs>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1164590" cy="362585"/>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362585"/>
                    </a:xfrm>
                    <a:prstGeom prst="rect">
                      <a:avLst/>
                    </a:prstGeom>
                    <a:noFill/>
                    <a:ln>
                      <a:noFill/>
                    </a:ln>
                  </pic:spPr>
                </pic:pic>
              </a:graphicData>
            </a:graphic>
          </wp:inline>
        </w:drawing>
      </w:r>
    </w:p>
    <w:p w:rsidR="00DC0AB7" w:rsidRPr="00DC0AB7" w:rsidRDefault="00DC0AB7" w:rsidP="00DC0AB7">
      <w:pPr>
        <w:pStyle w:val="NoSpacing"/>
        <w:rPr>
          <w:rFonts w:asciiTheme="minorHAnsi" w:hAnsiTheme="minorHAnsi" w:cstheme="minorHAnsi"/>
          <w:sz w:val="24"/>
          <w:szCs w:val="24"/>
        </w:rPr>
      </w:pPr>
      <w:r w:rsidRPr="00DC0AB7">
        <w:rPr>
          <w:rFonts w:asciiTheme="minorHAnsi" w:hAnsiTheme="minorHAnsi" w:cstheme="minorHAnsi"/>
          <w:sz w:val="24"/>
          <w:szCs w:val="24"/>
        </w:rPr>
        <w:t xml:space="preserve">Sarah Hutchinson    </w:t>
      </w:r>
    </w:p>
    <w:p w:rsidR="00DC0AB7" w:rsidRPr="00DC0AB7" w:rsidRDefault="00DC0AB7" w:rsidP="00DC0AB7">
      <w:pPr>
        <w:pStyle w:val="NoSpacing"/>
        <w:rPr>
          <w:rFonts w:asciiTheme="minorHAnsi" w:hAnsiTheme="minorHAnsi" w:cstheme="minorHAnsi"/>
          <w:sz w:val="24"/>
          <w:szCs w:val="24"/>
        </w:rPr>
      </w:pPr>
      <w:r w:rsidRPr="00DC0AB7">
        <w:rPr>
          <w:rFonts w:asciiTheme="minorHAnsi" w:hAnsiTheme="minorHAnsi" w:cstheme="minorHAnsi"/>
          <w:sz w:val="24"/>
          <w:szCs w:val="24"/>
        </w:rPr>
        <w:t>Executive Headteacher</w:t>
      </w:r>
    </w:p>
    <w:p w:rsidR="00DC0AB7" w:rsidRDefault="00DC0AB7" w:rsidP="00DC0AB7">
      <w:pPr>
        <w:pStyle w:val="NoSpacing"/>
      </w:pPr>
    </w:p>
    <w:p w:rsidR="00DC0AB7" w:rsidRPr="00DC0AB7" w:rsidRDefault="00DC0AB7" w:rsidP="00DC0AB7">
      <w:pPr>
        <w:shd w:val="clear" w:color="auto" w:fill="FFFFFF"/>
        <w:spacing w:before="100" w:beforeAutospacing="1" w:after="100" w:afterAutospacing="1"/>
        <w:rPr>
          <w:rFonts w:ascii="Arial" w:hAnsi="Arial" w:cs="Arial"/>
          <w:color w:val="222222"/>
          <w:kern w:val="0"/>
          <w:sz w:val="24"/>
          <w:szCs w:val="24"/>
        </w:rPr>
      </w:pPr>
    </w:p>
    <w:p w:rsidR="00113D02" w:rsidRPr="00DC0AB7" w:rsidRDefault="00113D02" w:rsidP="00DC0AB7">
      <w:pPr>
        <w:rPr>
          <w:i/>
        </w:rPr>
      </w:pPr>
    </w:p>
    <w:sectPr w:rsidR="00113D02" w:rsidRPr="00DC0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52858"/>
    <w:multiLevelType w:val="multilevel"/>
    <w:tmpl w:val="D45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B7"/>
    <w:rsid w:val="00113D02"/>
    <w:rsid w:val="001C471D"/>
    <w:rsid w:val="001F125C"/>
    <w:rsid w:val="002508DC"/>
    <w:rsid w:val="0025203A"/>
    <w:rsid w:val="00876DAD"/>
    <w:rsid w:val="00B85C39"/>
    <w:rsid w:val="00D156F1"/>
    <w:rsid w:val="00DC0AB7"/>
    <w:rsid w:val="00EC4440"/>
    <w:rsid w:val="00F0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1D"/>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C39"/>
    <w:rPr>
      <w:rFonts w:ascii="Tahoma" w:hAnsi="Tahoma" w:cs="Tahoma"/>
      <w:sz w:val="16"/>
      <w:szCs w:val="16"/>
    </w:rPr>
  </w:style>
  <w:style w:type="character" w:customStyle="1" w:styleId="BalloonTextChar">
    <w:name w:val="Balloon Text Char"/>
    <w:link w:val="BalloonText"/>
    <w:uiPriority w:val="99"/>
    <w:semiHidden/>
    <w:rsid w:val="00B85C39"/>
    <w:rPr>
      <w:rFonts w:ascii="Tahoma" w:eastAsia="Times New Roman" w:hAnsi="Tahoma" w:cs="Tahoma"/>
      <w:color w:val="000000"/>
      <w:kern w:val="28"/>
      <w:sz w:val="16"/>
      <w:szCs w:val="16"/>
      <w:lang w:eastAsia="en-GB"/>
    </w:rPr>
  </w:style>
  <w:style w:type="paragraph" w:styleId="NormalWeb">
    <w:name w:val="Normal (Web)"/>
    <w:basedOn w:val="Normal"/>
    <w:uiPriority w:val="99"/>
    <w:semiHidden/>
    <w:unhideWhenUsed/>
    <w:rsid w:val="00DC0AB7"/>
    <w:pPr>
      <w:spacing w:before="100" w:beforeAutospacing="1" w:after="100" w:afterAutospacing="1"/>
    </w:pPr>
    <w:rPr>
      <w:color w:val="auto"/>
      <w:kern w:val="0"/>
      <w:sz w:val="24"/>
      <w:szCs w:val="24"/>
    </w:rPr>
  </w:style>
  <w:style w:type="paragraph" w:styleId="NoSpacing">
    <w:name w:val="No Spacing"/>
    <w:uiPriority w:val="1"/>
    <w:qFormat/>
    <w:rsid w:val="00DC0AB7"/>
    <w:rPr>
      <w:rFonts w:eastAsia="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1D"/>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C39"/>
    <w:rPr>
      <w:rFonts w:ascii="Tahoma" w:hAnsi="Tahoma" w:cs="Tahoma"/>
      <w:sz w:val="16"/>
      <w:szCs w:val="16"/>
    </w:rPr>
  </w:style>
  <w:style w:type="character" w:customStyle="1" w:styleId="BalloonTextChar">
    <w:name w:val="Balloon Text Char"/>
    <w:link w:val="BalloonText"/>
    <w:uiPriority w:val="99"/>
    <w:semiHidden/>
    <w:rsid w:val="00B85C39"/>
    <w:rPr>
      <w:rFonts w:ascii="Tahoma" w:eastAsia="Times New Roman" w:hAnsi="Tahoma" w:cs="Tahoma"/>
      <w:color w:val="000000"/>
      <w:kern w:val="28"/>
      <w:sz w:val="16"/>
      <w:szCs w:val="16"/>
      <w:lang w:eastAsia="en-GB"/>
    </w:rPr>
  </w:style>
  <w:style w:type="paragraph" w:styleId="NormalWeb">
    <w:name w:val="Normal (Web)"/>
    <w:basedOn w:val="Normal"/>
    <w:uiPriority w:val="99"/>
    <w:semiHidden/>
    <w:unhideWhenUsed/>
    <w:rsid w:val="00DC0AB7"/>
    <w:pPr>
      <w:spacing w:before="100" w:beforeAutospacing="1" w:after="100" w:afterAutospacing="1"/>
    </w:pPr>
    <w:rPr>
      <w:color w:val="auto"/>
      <w:kern w:val="0"/>
      <w:sz w:val="24"/>
      <w:szCs w:val="24"/>
    </w:rPr>
  </w:style>
  <w:style w:type="paragraph" w:styleId="NoSpacing">
    <w:name w:val="No Spacing"/>
    <w:uiPriority w:val="1"/>
    <w:qFormat/>
    <w:rsid w:val="00DC0AB7"/>
    <w:rPr>
      <w:rFonts w:eastAsia="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30905">
      <w:bodyDiv w:val="1"/>
      <w:marLeft w:val="0"/>
      <w:marRight w:val="0"/>
      <w:marTop w:val="0"/>
      <w:marBottom w:val="0"/>
      <w:divBdr>
        <w:top w:val="none" w:sz="0" w:space="0" w:color="auto"/>
        <w:left w:val="none" w:sz="0" w:space="0" w:color="auto"/>
        <w:bottom w:val="none" w:sz="0" w:space="0" w:color="auto"/>
        <w:right w:val="none" w:sz="0" w:space="0" w:color="auto"/>
      </w:divBdr>
      <w:divsChild>
        <w:div w:id="77622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tapscott\Desktop\new%20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lhead</Template>
  <TotalTime>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Tapscott, Ruth</dc:creator>
  <cp:lastModifiedBy>Tapscott, Ruth</cp:lastModifiedBy>
  <cp:revision>1</cp:revision>
  <cp:lastPrinted>2019-11-15T11:28:00Z</cp:lastPrinted>
  <dcterms:created xsi:type="dcterms:W3CDTF">2019-11-15T11:26:00Z</dcterms:created>
  <dcterms:modified xsi:type="dcterms:W3CDTF">2019-11-15T11:31:00Z</dcterms:modified>
</cp:coreProperties>
</file>