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CD42" w14:textId="77777777" w:rsidR="005D75BF" w:rsidRDefault="00C64F19">
      <w:pPr>
        <w:tabs>
          <w:tab w:val="left" w:pos="1275"/>
          <w:tab w:val="center" w:pos="6979"/>
        </w:tabs>
        <w:spacing w:after="200" w:line="276" w:lineRule="auto"/>
        <w:jc w:val="center"/>
        <w:rPr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sz w:val="36"/>
          <w:szCs w:val="36"/>
          <w:u w:val="single"/>
        </w:rPr>
        <w:t>Art &amp; Design Action Plan 2021-22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2EF2" wp14:editId="6BE6B3AE">
            <wp:simplePos x="0" y="0"/>
            <wp:positionH relativeFrom="column">
              <wp:posOffset>8162925</wp:posOffset>
            </wp:positionH>
            <wp:positionV relativeFrom="paragraph">
              <wp:posOffset>0</wp:posOffset>
            </wp:positionV>
            <wp:extent cx="999490" cy="956310"/>
            <wp:effectExtent l="0" t="0" r="0" b="0"/>
            <wp:wrapSquare wrapText="bothSides" distT="0" distB="0" distL="114300" distR="114300"/>
            <wp:docPr id="3" name="image2.jpg" descr="Henshaw  logo - Final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enshaw  logo - Final (1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C881C24" wp14:editId="5CAC435B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1085850" cy="1079500"/>
            <wp:effectExtent l="0" t="0" r="0" b="0"/>
            <wp:wrapSquare wrapText="bothSides" distT="0" distB="0" distL="114300" distR="114300"/>
            <wp:docPr id="4" name="image1.jpg" descr="green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eenhe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295025" w14:textId="77777777" w:rsidR="005D75BF" w:rsidRDefault="005D75BF">
      <w:pPr>
        <w:spacing w:after="200" w:line="276" w:lineRule="auto"/>
        <w:rPr>
          <w:b/>
          <w:sz w:val="24"/>
          <w:szCs w:val="24"/>
        </w:rPr>
      </w:pPr>
    </w:p>
    <w:p w14:paraId="60F455F5" w14:textId="77777777" w:rsidR="005D75BF" w:rsidRDefault="005D75BF">
      <w:pPr>
        <w:spacing w:after="200" w:line="276" w:lineRule="auto"/>
        <w:rPr>
          <w:b/>
          <w:sz w:val="24"/>
          <w:szCs w:val="24"/>
        </w:rPr>
      </w:pPr>
    </w:p>
    <w:p w14:paraId="189292E4" w14:textId="77777777" w:rsidR="005D75BF" w:rsidRDefault="00C64F1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 &amp; Design Aims include:</w:t>
      </w:r>
    </w:p>
    <w:p w14:paraId="4A19E41C" w14:textId="77777777" w:rsidR="005D75BF" w:rsidRDefault="00C64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produce creative work, exploring their ideas and recording their experiences </w:t>
      </w:r>
    </w:p>
    <w:p w14:paraId="5E50D140" w14:textId="77777777" w:rsidR="005D75BF" w:rsidRDefault="00C64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become proficient in drawing, painting, sculpture and other art, craft and design techniques </w:t>
      </w:r>
    </w:p>
    <w:p w14:paraId="5D785E3D" w14:textId="77777777" w:rsidR="005D75BF" w:rsidRDefault="00C64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evaluate and analyse creative works using the language of art, craft and design  </w:t>
      </w:r>
    </w:p>
    <w:p w14:paraId="6DC429C4" w14:textId="77777777" w:rsidR="005D75BF" w:rsidRDefault="00C64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know about great artists, craft makers and designers, and understand the histori</w:t>
      </w:r>
      <w:r>
        <w:rPr>
          <w:rFonts w:ascii="Arial" w:eastAsia="Arial" w:hAnsi="Arial" w:cs="Arial"/>
        </w:rPr>
        <w:t>cal and cultural development of their art forms.</w:t>
      </w:r>
    </w:p>
    <w:p w14:paraId="19833BB7" w14:textId="77777777" w:rsidR="005D75BF" w:rsidRDefault="005D75BF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tbl>
      <w:tblPr>
        <w:tblStyle w:val="a"/>
        <w:tblW w:w="151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4961"/>
        <w:gridCol w:w="5528"/>
        <w:gridCol w:w="1276"/>
        <w:gridCol w:w="1276"/>
      </w:tblGrid>
      <w:tr w:rsidR="005D75BF" w14:paraId="6118EF15" w14:textId="77777777">
        <w:tc>
          <w:tcPr>
            <w:tcW w:w="15168" w:type="dxa"/>
            <w:gridSpan w:val="5"/>
            <w:shd w:val="clear" w:color="auto" w:fill="C5E0B3"/>
          </w:tcPr>
          <w:p w14:paraId="5A96AA87" w14:textId="77777777" w:rsidR="005D75BF" w:rsidRDefault="00C64F1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PRIORITY</w:t>
            </w:r>
          </w:p>
        </w:tc>
      </w:tr>
      <w:tr w:rsidR="005D75BF" w14:paraId="5C7021AB" w14:textId="77777777">
        <w:trPr>
          <w:trHeight w:val="547"/>
        </w:trPr>
        <w:tc>
          <w:tcPr>
            <w:tcW w:w="2127" w:type="dxa"/>
            <w:vAlign w:val="center"/>
          </w:tcPr>
          <w:p w14:paraId="1498E401" w14:textId="77777777" w:rsidR="005D75BF" w:rsidRDefault="00C64F19">
            <w:pPr>
              <w:spacing w:after="200" w:line="276" w:lineRule="auto"/>
              <w:jc w:val="center"/>
            </w:pPr>
            <w:r>
              <w:t>Objective</w:t>
            </w:r>
          </w:p>
        </w:tc>
        <w:tc>
          <w:tcPr>
            <w:tcW w:w="4961" w:type="dxa"/>
            <w:vAlign w:val="center"/>
          </w:tcPr>
          <w:p w14:paraId="486FB901" w14:textId="77777777" w:rsidR="005D75BF" w:rsidRDefault="00C64F19">
            <w:pPr>
              <w:spacing w:after="200" w:line="276" w:lineRule="auto"/>
              <w:jc w:val="center"/>
            </w:pPr>
            <w:r>
              <w:t>Actions and Responsibility</w:t>
            </w:r>
          </w:p>
        </w:tc>
        <w:tc>
          <w:tcPr>
            <w:tcW w:w="5528" w:type="dxa"/>
          </w:tcPr>
          <w:p w14:paraId="01192F83" w14:textId="77777777" w:rsidR="005D75BF" w:rsidRDefault="00C64F19">
            <w:pPr>
              <w:spacing w:after="200" w:line="276" w:lineRule="auto"/>
              <w:jc w:val="center"/>
            </w:pPr>
            <w:r>
              <w:t>Success Criteria</w:t>
            </w:r>
          </w:p>
        </w:tc>
        <w:tc>
          <w:tcPr>
            <w:tcW w:w="1276" w:type="dxa"/>
          </w:tcPr>
          <w:p w14:paraId="3E406764" w14:textId="77777777" w:rsidR="005D75BF" w:rsidRDefault="00C64F19">
            <w:pPr>
              <w:spacing w:after="200" w:line="276" w:lineRule="auto"/>
              <w:jc w:val="center"/>
            </w:pPr>
            <w:r>
              <w:t>Completion</w:t>
            </w:r>
          </w:p>
        </w:tc>
        <w:tc>
          <w:tcPr>
            <w:tcW w:w="1276" w:type="dxa"/>
          </w:tcPr>
          <w:p w14:paraId="47CB4703" w14:textId="77777777" w:rsidR="005D75BF" w:rsidRDefault="00C64F19">
            <w:pPr>
              <w:spacing w:after="200" w:line="276" w:lineRule="auto"/>
              <w:jc w:val="center"/>
            </w:pPr>
            <w:r>
              <w:t xml:space="preserve">Resources </w:t>
            </w:r>
          </w:p>
        </w:tc>
      </w:tr>
      <w:tr w:rsidR="005D75BF" w14:paraId="686134E2" w14:textId="77777777">
        <w:tc>
          <w:tcPr>
            <w:tcW w:w="2127" w:type="dxa"/>
          </w:tcPr>
          <w:p w14:paraId="54C88652" w14:textId="77777777" w:rsidR="005D75BF" w:rsidRDefault="00C64F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Children will be able to demonstrate the skills required for create art pieces through confident teaching that demonstrates the use of a range of media and artist techniques</w:t>
            </w:r>
          </w:p>
          <w:p w14:paraId="2BD5D287" w14:textId="77777777" w:rsidR="005D75BF" w:rsidRDefault="00C64F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Children show progression throughout the school</w:t>
            </w:r>
          </w:p>
        </w:tc>
        <w:tc>
          <w:tcPr>
            <w:tcW w:w="4961" w:type="dxa"/>
          </w:tcPr>
          <w:p w14:paraId="44FA5D9C" w14:textId="77777777" w:rsidR="005D75BF" w:rsidRDefault="00C64F19">
            <w:pPr>
              <w:numPr>
                <w:ilvl w:val="0"/>
                <w:numId w:val="11"/>
              </w:numPr>
            </w:pPr>
            <w:r>
              <w:lastRenderedPageBreak/>
              <w:t>Monitor through looking at display</w:t>
            </w:r>
            <w:r>
              <w:t xml:space="preserve">s and </w:t>
            </w:r>
            <w:proofErr w:type="spellStart"/>
            <w:r>
              <w:t>floorbooks</w:t>
            </w:r>
            <w:proofErr w:type="spellEnd"/>
            <w:r>
              <w:t>.</w:t>
            </w:r>
          </w:p>
          <w:p w14:paraId="53E5F7F9" w14:textId="77777777" w:rsidR="005D75BF" w:rsidRDefault="00C64F19">
            <w:pPr>
              <w:numPr>
                <w:ilvl w:val="0"/>
                <w:numId w:val="11"/>
              </w:numPr>
            </w:pPr>
            <w:r>
              <w:t xml:space="preserve">Vocabulary linked to art clearly on display in classrooms </w:t>
            </w:r>
          </w:p>
          <w:p w14:paraId="3866DE2E" w14:textId="77777777" w:rsidR="005D75BF" w:rsidRDefault="00C64F19">
            <w:pPr>
              <w:numPr>
                <w:ilvl w:val="0"/>
                <w:numId w:val="11"/>
              </w:numPr>
            </w:pPr>
            <w:r>
              <w:t xml:space="preserve">Different media planned for and used. A larger range of artists and diversity in art considered by staff </w:t>
            </w:r>
          </w:p>
          <w:p w14:paraId="5D665291" w14:textId="77777777" w:rsidR="005D75BF" w:rsidRDefault="00C64F19">
            <w:pPr>
              <w:numPr>
                <w:ilvl w:val="0"/>
                <w:numId w:val="11"/>
              </w:numPr>
            </w:pPr>
            <w:r>
              <w:t xml:space="preserve">Lesson drop ins/pupil interviews, sharing of good practice between staff </w:t>
            </w:r>
            <w:r>
              <w:t xml:space="preserve">(what works well? What needs developing?) </w:t>
            </w:r>
          </w:p>
          <w:p w14:paraId="397A65EF" w14:textId="77777777" w:rsidR="005D75BF" w:rsidRDefault="00C64F19">
            <w:pPr>
              <w:numPr>
                <w:ilvl w:val="0"/>
                <w:numId w:val="11"/>
              </w:numPr>
            </w:pPr>
            <w:r>
              <w:t xml:space="preserve">Encourage pupil feedback through call-outs about what they have enjoyed/found challenging </w:t>
            </w:r>
          </w:p>
          <w:p w14:paraId="27A552D3" w14:textId="77777777" w:rsidR="005D75BF" w:rsidRDefault="00C64F19">
            <w:pPr>
              <w:numPr>
                <w:ilvl w:val="0"/>
                <w:numId w:val="11"/>
              </w:numPr>
            </w:pPr>
            <w:r>
              <w:t>Plastic wallets or something similar to store children’s finished pieces and show progression</w:t>
            </w:r>
          </w:p>
        </w:tc>
        <w:tc>
          <w:tcPr>
            <w:tcW w:w="5528" w:type="dxa"/>
          </w:tcPr>
          <w:p w14:paraId="0C6729B2" w14:textId="77777777" w:rsidR="005D75BF" w:rsidRDefault="00C64F1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Children are using taught methods to create their</w:t>
            </w:r>
          </w:p>
          <w:p w14:paraId="6CB73840" w14:textId="77777777" w:rsidR="005D75BF" w:rsidRDefault="00C64F19">
            <w:r>
              <w:t>art. There is evidence that children have been</w:t>
            </w:r>
          </w:p>
          <w:p w14:paraId="4BF5DDFE" w14:textId="77777777" w:rsidR="005D75BF" w:rsidRDefault="00C64F19">
            <w:r>
              <w:t>taught skills that lead to a finished piece of work</w:t>
            </w:r>
          </w:p>
          <w:p w14:paraId="32524519" w14:textId="77777777" w:rsidR="005D75BF" w:rsidRDefault="00C64F19">
            <w:r>
              <w:t>(photos to be taken of artwork)</w:t>
            </w:r>
          </w:p>
          <w:p w14:paraId="1931922C" w14:textId="77777777" w:rsidR="005D75BF" w:rsidRDefault="00C64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Children using technical vocabulary linked to art</w:t>
            </w:r>
          </w:p>
          <w:p w14:paraId="1DC15D68" w14:textId="77777777" w:rsidR="005D75BF" w:rsidRDefault="00C64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Children using mixed media (photos in </w:t>
            </w:r>
            <w:proofErr w:type="spellStart"/>
            <w:r>
              <w:rPr>
                <w:color w:val="000000"/>
              </w:rPr>
              <w:t>floorbooks</w:t>
            </w:r>
            <w:proofErr w:type="spellEnd"/>
          </w:p>
          <w:p w14:paraId="1E2913D5" w14:textId="77777777" w:rsidR="005D75BF" w:rsidRDefault="00C64F19">
            <w:r>
              <w:t>and on display) showing a range of artists across</w:t>
            </w:r>
          </w:p>
          <w:p w14:paraId="28EA9CEF" w14:textId="77777777" w:rsidR="005D75BF" w:rsidRDefault="00C64F19">
            <w:r>
              <w:t>the year, perhaps also showing diversity</w:t>
            </w:r>
          </w:p>
          <w:p w14:paraId="4B934C66" w14:textId="77777777" w:rsidR="005D75BF" w:rsidRDefault="00C64F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Call-outs displayed</w:t>
            </w:r>
          </w:p>
          <w:p w14:paraId="6CE6BB25" w14:textId="77777777" w:rsidR="005D75BF" w:rsidRDefault="00C64F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Good practise shared and tried in classrooms by</w:t>
            </w:r>
          </w:p>
          <w:p w14:paraId="6AA66F54" w14:textId="77777777" w:rsidR="005D75BF" w:rsidRDefault="00C64F19">
            <w:r>
              <w:t>Staff</w:t>
            </w:r>
          </w:p>
          <w:p w14:paraId="0E09D125" w14:textId="77777777" w:rsidR="005D75BF" w:rsidRDefault="00C64F1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Staff are confident about how they teach, deliver</w:t>
            </w:r>
          </w:p>
          <w:p w14:paraId="29A933F0" w14:textId="77777777" w:rsidR="005D75BF" w:rsidRDefault="00C64F19">
            <w:r>
              <w:t>and assess art</w:t>
            </w:r>
          </w:p>
        </w:tc>
        <w:tc>
          <w:tcPr>
            <w:tcW w:w="1276" w:type="dxa"/>
          </w:tcPr>
          <w:p w14:paraId="5B3A3A34" w14:textId="77777777" w:rsidR="005D75BF" w:rsidRDefault="00C64F19">
            <w:pPr>
              <w:spacing w:after="200" w:line="276" w:lineRule="auto"/>
            </w:pPr>
            <w:r>
              <w:t>Ongoing throughout the year.</w:t>
            </w:r>
          </w:p>
        </w:tc>
        <w:tc>
          <w:tcPr>
            <w:tcW w:w="1276" w:type="dxa"/>
          </w:tcPr>
          <w:p w14:paraId="63D7C9AF" w14:textId="77777777" w:rsidR="005D75BF" w:rsidRDefault="00C64F19">
            <w:pPr>
              <w:spacing w:after="200" w:line="276" w:lineRule="auto"/>
              <w:jc w:val="center"/>
            </w:pPr>
            <w:r>
              <w:t>Cornerstones Curriculum</w:t>
            </w:r>
          </w:p>
        </w:tc>
      </w:tr>
      <w:tr w:rsidR="005D75BF" w14:paraId="2A2C7520" w14:textId="77777777">
        <w:tc>
          <w:tcPr>
            <w:tcW w:w="2127" w:type="dxa"/>
          </w:tcPr>
          <w:p w14:paraId="7436BB08" w14:textId="77777777" w:rsidR="005D75BF" w:rsidRDefault="00C64F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Staff have the confidence to teach art</w:t>
            </w:r>
          </w:p>
        </w:tc>
        <w:tc>
          <w:tcPr>
            <w:tcW w:w="4961" w:type="dxa"/>
          </w:tcPr>
          <w:p w14:paraId="72B2288D" w14:textId="77777777" w:rsidR="005D75BF" w:rsidRDefault="00C64F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share good practice through Floor Books and discussions with pupil voice interviews. </w:t>
            </w:r>
          </w:p>
          <w:p w14:paraId="37CA92CC" w14:textId="77777777" w:rsidR="005D75BF" w:rsidRDefault="00C64F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Art lessons will be planned and be linked to other subjects, where possible.</w:t>
            </w:r>
          </w:p>
          <w:p w14:paraId="716E7366" w14:textId="77777777" w:rsidR="005D75BF" w:rsidRDefault="00C64F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Pupil </w:t>
            </w:r>
            <w:r>
              <w:t>surveys</w:t>
            </w:r>
            <w:r>
              <w:rPr>
                <w:color w:val="000000"/>
              </w:rPr>
              <w:t xml:space="preserve">/ interviews to check on wellbeing and support that is in place (pupil voice </w:t>
            </w:r>
            <w:r>
              <w:rPr>
                <w:color w:val="000000"/>
              </w:rPr>
              <w:t>and engagement)</w:t>
            </w:r>
          </w:p>
        </w:tc>
        <w:tc>
          <w:tcPr>
            <w:tcW w:w="5528" w:type="dxa"/>
          </w:tcPr>
          <w:p w14:paraId="354E0159" w14:textId="77777777" w:rsidR="005D75BF" w:rsidRDefault="00C64F19">
            <w:pPr>
              <w:numPr>
                <w:ilvl w:val="0"/>
                <w:numId w:val="8"/>
              </w:numPr>
            </w:pPr>
            <w:r>
              <w:t>Staff will be confident in delivering art lessons.</w:t>
            </w:r>
          </w:p>
          <w:p w14:paraId="0C967F63" w14:textId="77777777" w:rsidR="005D75BF" w:rsidRDefault="00C64F19">
            <w:pPr>
              <w:numPr>
                <w:ilvl w:val="0"/>
                <w:numId w:val="8"/>
              </w:numPr>
            </w:pPr>
            <w:r>
              <w:t>Children will receive good quality teaching of art.</w:t>
            </w:r>
          </w:p>
          <w:p w14:paraId="04A1BA75" w14:textId="77777777" w:rsidR="005D75BF" w:rsidRDefault="00C64F19">
            <w:pPr>
              <w:numPr>
                <w:ilvl w:val="0"/>
                <w:numId w:val="8"/>
              </w:numPr>
            </w:pPr>
            <w:r>
              <w:t xml:space="preserve">Floor books will show that evidence has been recorded and show the impact of art along with pupil voice. </w:t>
            </w:r>
          </w:p>
          <w:p w14:paraId="4B7AC48A" w14:textId="77777777" w:rsidR="005D75BF" w:rsidRDefault="00C64F19">
            <w:pPr>
              <w:numPr>
                <w:ilvl w:val="0"/>
                <w:numId w:val="8"/>
              </w:numPr>
            </w:pPr>
            <w:r>
              <w:t>Different aspects of art will b</w:t>
            </w:r>
            <w:r>
              <w:t xml:space="preserve">e covered. </w:t>
            </w:r>
          </w:p>
          <w:p w14:paraId="3FD2B827" w14:textId="77777777" w:rsidR="005D75BF" w:rsidRDefault="00C64F19">
            <w:pPr>
              <w:numPr>
                <w:ilvl w:val="0"/>
                <w:numId w:val="8"/>
              </w:numPr>
            </w:pPr>
            <w:r>
              <w:t>Children will talk with confidence about artists and art.</w:t>
            </w:r>
          </w:p>
        </w:tc>
        <w:tc>
          <w:tcPr>
            <w:tcW w:w="1276" w:type="dxa"/>
          </w:tcPr>
          <w:p w14:paraId="11EF77BA" w14:textId="77777777" w:rsidR="005D75BF" w:rsidRDefault="00C64F19">
            <w:pPr>
              <w:spacing w:after="200" w:line="276" w:lineRule="auto"/>
            </w:pPr>
            <w:r>
              <w:t>Ongoing throughout the year.</w:t>
            </w:r>
          </w:p>
        </w:tc>
        <w:tc>
          <w:tcPr>
            <w:tcW w:w="1276" w:type="dxa"/>
          </w:tcPr>
          <w:p w14:paraId="2AD0DFF5" w14:textId="77777777" w:rsidR="005D75BF" w:rsidRDefault="00C64F19">
            <w:pPr>
              <w:spacing w:after="200" w:line="276" w:lineRule="auto"/>
              <w:jc w:val="center"/>
            </w:pPr>
            <w:r>
              <w:t>Cornerstones Curriculum</w:t>
            </w:r>
          </w:p>
        </w:tc>
      </w:tr>
      <w:tr w:rsidR="005D75BF" w14:paraId="19E6F4D3" w14:textId="77777777">
        <w:tc>
          <w:tcPr>
            <w:tcW w:w="2127" w:type="dxa"/>
          </w:tcPr>
          <w:p w14:paraId="06960C2B" w14:textId="77777777" w:rsidR="005D75BF" w:rsidRDefault="00C64F19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To ensure that units of work in the art rolling programme are well resourced and planned for, including resources for teaching using different media and artists</w:t>
            </w:r>
          </w:p>
        </w:tc>
        <w:tc>
          <w:tcPr>
            <w:tcW w:w="4961" w:type="dxa"/>
          </w:tcPr>
          <w:p w14:paraId="455D824C" w14:textId="77777777" w:rsidR="005D75BF" w:rsidRDefault="00C64F19">
            <w:pPr>
              <w:numPr>
                <w:ilvl w:val="0"/>
                <w:numId w:val="8"/>
              </w:numPr>
            </w:pPr>
            <w:r>
              <w:t>Ensure that schools are well-resourced for the</w:t>
            </w:r>
          </w:p>
          <w:p w14:paraId="2F5C6BB0" w14:textId="77777777" w:rsidR="005D75BF" w:rsidRDefault="00C64F19">
            <w:r>
              <w:t>art that is taking place. Schemes of work/resour</w:t>
            </w:r>
            <w:r>
              <w:t>ces to be catered for if necessary</w:t>
            </w:r>
          </w:p>
          <w:p w14:paraId="079BFCC2" w14:textId="77777777" w:rsidR="005D75BF" w:rsidRDefault="00C64F19">
            <w:pPr>
              <w:numPr>
                <w:ilvl w:val="0"/>
                <w:numId w:val="8"/>
              </w:numPr>
            </w:pPr>
            <w:r>
              <w:t>Teachers can share good practice across the federation</w:t>
            </w:r>
          </w:p>
          <w:p w14:paraId="063C4C56" w14:textId="77777777" w:rsidR="005D75BF" w:rsidRDefault="00C64F19">
            <w:pPr>
              <w:numPr>
                <w:ilvl w:val="0"/>
                <w:numId w:val="8"/>
              </w:numPr>
            </w:pPr>
            <w:r>
              <w:t>Check with staff in each school that they have</w:t>
            </w:r>
          </w:p>
          <w:p w14:paraId="52493903" w14:textId="77777777" w:rsidR="005D75BF" w:rsidRDefault="00C64F19">
            <w:r>
              <w:t>the resources they need to teach</w:t>
            </w:r>
          </w:p>
          <w:p w14:paraId="5E1D03A7" w14:textId="77777777" w:rsidR="005D75BF" w:rsidRDefault="00C64F19">
            <w:pPr>
              <w:numPr>
                <w:ilvl w:val="0"/>
                <w:numId w:val="8"/>
              </w:numPr>
            </w:pPr>
            <w:r>
              <w:t>ensure all children are accessing a broad and balanced art curriculum, including developing use of their sketchbooks; finding out about artists and craftspeople; revisiting opportunities to develop their use of colour, pattern, texture, line, shape, form a</w:t>
            </w:r>
            <w:r>
              <w:t>nd space; Cultural and personal development</w:t>
            </w:r>
          </w:p>
        </w:tc>
        <w:tc>
          <w:tcPr>
            <w:tcW w:w="5528" w:type="dxa"/>
          </w:tcPr>
          <w:p w14:paraId="1A21F629" w14:textId="77777777" w:rsidR="005D75BF" w:rsidRDefault="00C64F19">
            <w:pPr>
              <w:numPr>
                <w:ilvl w:val="0"/>
                <w:numId w:val="8"/>
              </w:numPr>
            </w:pPr>
            <w:r>
              <w:t>Resources will enhance the delivery of art lessons.</w:t>
            </w:r>
          </w:p>
          <w:p w14:paraId="23ED4A3A" w14:textId="77777777" w:rsidR="005D75BF" w:rsidRDefault="00C64F19">
            <w:pPr>
              <w:numPr>
                <w:ilvl w:val="0"/>
                <w:numId w:val="8"/>
              </w:numPr>
            </w:pPr>
            <w:r>
              <w:t>Children will be eager to engage with new resources</w:t>
            </w:r>
          </w:p>
          <w:p w14:paraId="614569E9" w14:textId="77777777" w:rsidR="005D75BF" w:rsidRDefault="00C64F19">
            <w:pPr>
              <w:ind w:left="360"/>
            </w:pPr>
            <w:r>
              <w:t>and learning.</w:t>
            </w:r>
          </w:p>
          <w:p w14:paraId="3EFCFD7D" w14:textId="77777777" w:rsidR="005D75BF" w:rsidRDefault="00C64F19">
            <w:pPr>
              <w:numPr>
                <w:ilvl w:val="0"/>
                <w:numId w:val="8"/>
              </w:numPr>
            </w:pPr>
            <w:r>
              <w:t>Resources and consumables will be shared across</w:t>
            </w:r>
          </w:p>
          <w:p w14:paraId="0A958931" w14:textId="77777777" w:rsidR="005D75BF" w:rsidRDefault="00C64F19">
            <w:pPr>
              <w:ind w:left="360"/>
            </w:pPr>
            <w:r>
              <w:t>the Federation</w:t>
            </w:r>
          </w:p>
        </w:tc>
        <w:tc>
          <w:tcPr>
            <w:tcW w:w="1276" w:type="dxa"/>
          </w:tcPr>
          <w:p w14:paraId="25BCDC0B" w14:textId="77777777" w:rsidR="005D75BF" w:rsidRDefault="00C64F19">
            <w:pPr>
              <w:spacing w:after="200" w:line="276" w:lineRule="auto"/>
              <w:jc w:val="center"/>
            </w:pPr>
            <w:r>
              <w:t>Ongoing throughout the year.</w:t>
            </w:r>
          </w:p>
        </w:tc>
        <w:tc>
          <w:tcPr>
            <w:tcW w:w="1276" w:type="dxa"/>
          </w:tcPr>
          <w:p w14:paraId="59525129" w14:textId="77777777" w:rsidR="005D75BF" w:rsidRDefault="00C64F19">
            <w:pPr>
              <w:spacing w:after="200" w:line="276" w:lineRule="auto"/>
              <w:jc w:val="center"/>
            </w:pPr>
            <w:r>
              <w:t>Cornerstones Curriculum</w:t>
            </w:r>
          </w:p>
          <w:p w14:paraId="46007074" w14:textId="77777777" w:rsidR="005D75BF" w:rsidRDefault="00C64F19">
            <w:pPr>
              <w:spacing w:after="200" w:line="276" w:lineRule="auto"/>
              <w:jc w:val="center"/>
            </w:pPr>
            <w:r>
              <w:t xml:space="preserve">Resources </w:t>
            </w:r>
          </w:p>
        </w:tc>
      </w:tr>
      <w:tr w:rsidR="005D75BF" w14:paraId="7415F30B" w14:textId="77777777">
        <w:tc>
          <w:tcPr>
            <w:tcW w:w="15168" w:type="dxa"/>
            <w:gridSpan w:val="5"/>
            <w:shd w:val="clear" w:color="auto" w:fill="C5E0B3"/>
          </w:tcPr>
          <w:p w14:paraId="4C4AFE98" w14:textId="77777777" w:rsidR="005D75BF" w:rsidRDefault="00C64F1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DEVELOPMENT PLAN PRIORITY </w:t>
            </w:r>
          </w:p>
        </w:tc>
      </w:tr>
      <w:tr w:rsidR="005D75BF" w14:paraId="74060C6E" w14:textId="77777777">
        <w:tc>
          <w:tcPr>
            <w:tcW w:w="2127" w:type="dxa"/>
          </w:tcPr>
          <w:p w14:paraId="0919E76F" w14:textId="77777777" w:rsidR="005D75BF" w:rsidRDefault="00C64F19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Ensure the needs of all </w:t>
            </w:r>
            <w:r>
              <w:rPr>
                <w:b/>
              </w:rPr>
              <w:lastRenderedPageBreak/>
              <w:t>pupils are met during lessons.</w:t>
            </w:r>
          </w:p>
          <w:p w14:paraId="41D0394F" w14:textId="77777777" w:rsidR="005D75BF" w:rsidRDefault="00C64F19">
            <w:pPr>
              <w:numPr>
                <w:ilvl w:val="0"/>
                <w:numId w:val="9"/>
              </w:numPr>
            </w:pPr>
            <w:r>
              <w:rPr>
                <w:b/>
              </w:rPr>
              <w:t>All pupils are challenged during lessons</w:t>
            </w:r>
            <w:r>
              <w:t>.</w:t>
            </w:r>
          </w:p>
          <w:p w14:paraId="6C335713" w14:textId="77777777" w:rsidR="005D75BF" w:rsidRDefault="005D75BF">
            <w:pPr>
              <w:ind w:left="360"/>
              <w:rPr>
                <w:b/>
              </w:rPr>
            </w:pPr>
          </w:p>
        </w:tc>
        <w:tc>
          <w:tcPr>
            <w:tcW w:w="4961" w:type="dxa"/>
          </w:tcPr>
          <w:p w14:paraId="08A069C5" w14:textId="77777777" w:rsidR="005D75BF" w:rsidRDefault="00C64F19">
            <w:pPr>
              <w:numPr>
                <w:ilvl w:val="0"/>
                <w:numId w:val="8"/>
              </w:numPr>
            </w:pPr>
            <w:r>
              <w:lastRenderedPageBreak/>
              <w:t>Teacher led discussions allow children to be more reflective, discuss their learning and take responsibility for their own development.</w:t>
            </w:r>
          </w:p>
          <w:p w14:paraId="0D065368" w14:textId="77777777" w:rsidR="005D75BF" w:rsidRDefault="005D75BF">
            <w:pPr>
              <w:ind w:left="360"/>
            </w:pPr>
          </w:p>
        </w:tc>
        <w:tc>
          <w:tcPr>
            <w:tcW w:w="5528" w:type="dxa"/>
          </w:tcPr>
          <w:p w14:paraId="46BA7008" w14:textId="77777777" w:rsidR="005D75BF" w:rsidRDefault="005D75BF">
            <w:pPr>
              <w:ind w:left="360"/>
            </w:pPr>
          </w:p>
        </w:tc>
        <w:tc>
          <w:tcPr>
            <w:tcW w:w="1276" w:type="dxa"/>
          </w:tcPr>
          <w:p w14:paraId="7968C608" w14:textId="77777777" w:rsidR="005D75BF" w:rsidRDefault="005D75BF">
            <w:pPr>
              <w:spacing w:after="200" w:line="276" w:lineRule="auto"/>
              <w:jc w:val="center"/>
            </w:pPr>
          </w:p>
        </w:tc>
        <w:tc>
          <w:tcPr>
            <w:tcW w:w="1276" w:type="dxa"/>
          </w:tcPr>
          <w:p w14:paraId="43822D06" w14:textId="77777777" w:rsidR="005D75BF" w:rsidRDefault="005D75BF">
            <w:pPr>
              <w:spacing w:after="200" w:line="276" w:lineRule="auto"/>
              <w:jc w:val="center"/>
            </w:pPr>
          </w:p>
        </w:tc>
      </w:tr>
      <w:tr w:rsidR="005D75BF" w14:paraId="51EC6AD7" w14:textId="77777777">
        <w:tc>
          <w:tcPr>
            <w:tcW w:w="2127" w:type="dxa"/>
          </w:tcPr>
          <w:p w14:paraId="2717BC38" w14:textId="77777777" w:rsidR="005D75BF" w:rsidRDefault="00C64F19">
            <w:pPr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To support Pupils mental health. </w:t>
            </w:r>
          </w:p>
        </w:tc>
        <w:tc>
          <w:tcPr>
            <w:tcW w:w="4961" w:type="dxa"/>
          </w:tcPr>
          <w:p w14:paraId="549C6551" w14:textId="77777777" w:rsidR="005D75BF" w:rsidRDefault="00C64F19">
            <w:pPr>
              <w:numPr>
                <w:ilvl w:val="0"/>
                <w:numId w:val="7"/>
              </w:numPr>
            </w:pPr>
            <w:r>
              <w:t xml:space="preserve">Pupils to help support each other in a range of activities.  </w:t>
            </w:r>
          </w:p>
        </w:tc>
        <w:tc>
          <w:tcPr>
            <w:tcW w:w="5528" w:type="dxa"/>
          </w:tcPr>
          <w:p w14:paraId="0EE7BE61" w14:textId="77777777" w:rsidR="005D75BF" w:rsidRDefault="00C64F19">
            <w:pPr>
              <w:numPr>
                <w:ilvl w:val="0"/>
                <w:numId w:val="4"/>
              </w:numPr>
            </w:pPr>
            <w:r>
              <w:t xml:space="preserve">Pupils feel more positive about themselves. </w:t>
            </w:r>
          </w:p>
          <w:p w14:paraId="6B7F3C91" w14:textId="77777777" w:rsidR="005D75BF" w:rsidRDefault="00C64F19">
            <w:pPr>
              <w:numPr>
                <w:ilvl w:val="0"/>
                <w:numId w:val="4"/>
              </w:numPr>
            </w:pPr>
            <w:r>
              <w:t xml:space="preserve">Pupils to be more supportive of each other. </w:t>
            </w:r>
          </w:p>
          <w:p w14:paraId="0B4382C3" w14:textId="77777777" w:rsidR="005D75BF" w:rsidRDefault="005D75BF">
            <w:pPr>
              <w:ind w:left="360"/>
            </w:pPr>
          </w:p>
        </w:tc>
        <w:tc>
          <w:tcPr>
            <w:tcW w:w="1276" w:type="dxa"/>
          </w:tcPr>
          <w:p w14:paraId="37FC1E86" w14:textId="77777777" w:rsidR="005D75BF" w:rsidRDefault="00C64F19">
            <w:pPr>
              <w:jc w:val="center"/>
            </w:pPr>
            <w:r>
              <w:t xml:space="preserve">Ongoing </w:t>
            </w:r>
          </w:p>
        </w:tc>
        <w:tc>
          <w:tcPr>
            <w:tcW w:w="1276" w:type="dxa"/>
          </w:tcPr>
          <w:p w14:paraId="5E2BD08C" w14:textId="77777777" w:rsidR="005D75BF" w:rsidRDefault="005D75BF">
            <w:pPr>
              <w:spacing w:after="200" w:line="276" w:lineRule="auto"/>
              <w:jc w:val="center"/>
            </w:pPr>
          </w:p>
        </w:tc>
      </w:tr>
      <w:tr w:rsidR="005D75BF" w14:paraId="3A0F576B" w14:textId="77777777">
        <w:tc>
          <w:tcPr>
            <w:tcW w:w="2127" w:type="dxa"/>
          </w:tcPr>
          <w:p w14:paraId="75CBAE17" w14:textId="77777777" w:rsidR="005D75BF" w:rsidRDefault="00C64F1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To raise children’s aspirations and self-coaching skills. </w:t>
            </w:r>
          </w:p>
        </w:tc>
        <w:tc>
          <w:tcPr>
            <w:tcW w:w="4961" w:type="dxa"/>
          </w:tcPr>
          <w:p w14:paraId="21E2AF74" w14:textId="77777777" w:rsidR="005D75BF" w:rsidRDefault="00C64F19">
            <w:pPr>
              <w:numPr>
                <w:ilvl w:val="0"/>
                <w:numId w:val="12"/>
              </w:numPr>
            </w:pPr>
            <w:r>
              <w:t>Children know what to do when the</w:t>
            </w:r>
            <w:r>
              <w:t>y can’t do something.</w:t>
            </w:r>
          </w:p>
          <w:p w14:paraId="1071BBCD" w14:textId="77777777" w:rsidR="005D75BF" w:rsidRDefault="00C64F19">
            <w:pPr>
              <w:numPr>
                <w:ilvl w:val="0"/>
                <w:numId w:val="12"/>
              </w:numPr>
            </w:pPr>
            <w:r>
              <w:t xml:space="preserve">Pupils have regular opportunities to debate a range of issues which include those that are important to them. </w:t>
            </w:r>
          </w:p>
        </w:tc>
        <w:tc>
          <w:tcPr>
            <w:tcW w:w="5528" w:type="dxa"/>
          </w:tcPr>
          <w:p w14:paraId="763E65F6" w14:textId="77777777" w:rsidR="005D75BF" w:rsidRDefault="00C64F19">
            <w:pPr>
              <w:numPr>
                <w:ilvl w:val="0"/>
                <w:numId w:val="10"/>
              </w:numPr>
            </w:pPr>
            <w:r>
              <w:t xml:space="preserve">Pupils learn how to respect each other's viewpoints. </w:t>
            </w:r>
          </w:p>
          <w:p w14:paraId="52DA7AF0" w14:textId="77777777" w:rsidR="005D75BF" w:rsidRDefault="00C64F19">
            <w:pPr>
              <w:numPr>
                <w:ilvl w:val="0"/>
                <w:numId w:val="10"/>
              </w:numPr>
            </w:pPr>
            <w:r>
              <w:t xml:space="preserve">Pupils have a more positive attitude towards school life. </w:t>
            </w:r>
          </w:p>
          <w:p w14:paraId="22AB2AAC" w14:textId="77777777" w:rsidR="005D75BF" w:rsidRDefault="00C64F19">
            <w:pPr>
              <w:numPr>
                <w:ilvl w:val="0"/>
                <w:numId w:val="10"/>
              </w:numPr>
            </w:pPr>
            <w:r>
              <w:t xml:space="preserve">Pupil leaders to take an active role in school life. </w:t>
            </w:r>
          </w:p>
        </w:tc>
        <w:tc>
          <w:tcPr>
            <w:tcW w:w="1276" w:type="dxa"/>
          </w:tcPr>
          <w:p w14:paraId="1B90C807" w14:textId="77777777" w:rsidR="005D75BF" w:rsidRDefault="00C64F19">
            <w:pPr>
              <w:jc w:val="center"/>
            </w:pPr>
            <w:r>
              <w:t xml:space="preserve">Ongoing </w:t>
            </w:r>
          </w:p>
        </w:tc>
        <w:tc>
          <w:tcPr>
            <w:tcW w:w="1276" w:type="dxa"/>
          </w:tcPr>
          <w:p w14:paraId="1C566938" w14:textId="77777777" w:rsidR="005D75BF" w:rsidRDefault="005D75BF">
            <w:pPr>
              <w:spacing w:after="200" w:line="276" w:lineRule="auto"/>
              <w:jc w:val="center"/>
            </w:pPr>
          </w:p>
        </w:tc>
      </w:tr>
    </w:tbl>
    <w:p w14:paraId="7999880C" w14:textId="77777777" w:rsidR="005D75BF" w:rsidRDefault="005D75BF"/>
    <w:sectPr w:rsidR="005D75BF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D8D"/>
    <w:multiLevelType w:val="multilevel"/>
    <w:tmpl w:val="0FE87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D05DD"/>
    <w:multiLevelType w:val="multilevel"/>
    <w:tmpl w:val="459023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24BB3"/>
    <w:multiLevelType w:val="multilevel"/>
    <w:tmpl w:val="8B442D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B7C43"/>
    <w:multiLevelType w:val="multilevel"/>
    <w:tmpl w:val="EEF4B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4B2094"/>
    <w:multiLevelType w:val="multilevel"/>
    <w:tmpl w:val="1818C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0E27B0"/>
    <w:multiLevelType w:val="multilevel"/>
    <w:tmpl w:val="6EF4F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77230E"/>
    <w:multiLevelType w:val="multilevel"/>
    <w:tmpl w:val="2C983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7746F2"/>
    <w:multiLevelType w:val="multilevel"/>
    <w:tmpl w:val="DA6ABC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F121C1"/>
    <w:multiLevelType w:val="multilevel"/>
    <w:tmpl w:val="48D230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82757F"/>
    <w:multiLevelType w:val="multilevel"/>
    <w:tmpl w:val="B8C62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531B99"/>
    <w:multiLevelType w:val="multilevel"/>
    <w:tmpl w:val="C4F689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A203FF"/>
    <w:multiLevelType w:val="multilevel"/>
    <w:tmpl w:val="FD3688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377E76"/>
    <w:multiLevelType w:val="multilevel"/>
    <w:tmpl w:val="7A441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56639214">
    <w:abstractNumId w:val="2"/>
  </w:num>
  <w:num w:numId="2" w16cid:durableId="1025596546">
    <w:abstractNumId w:val="1"/>
  </w:num>
  <w:num w:numId="3" w16cid:durableId="723217217">
    <w:abstractNumId w:val="6"/>
  </w:num>
  <w:num w:numId="4" w16cid:durableId="441340521">
    <w:abstractNumId w:val="11"/>
  </w:num>
  <w:num w:numId="5" w16cid:durableId="1147668531">
    <w:abstractNumId w:val="3"/>
  </w:num>
  <w:num w:numId="6" w16cid:durableId="972059437">
    <w:abstractNumId w:val="9"/>
  </w:num>
  <w:num w:numId="7" w16cid:durableId="1218780308">
    <w:abstractNumId w:val="0"/>
  </w:num>
  <w:num w:numId="8" w16cid:durableId="2040233410">
    <w:abstractNumId w:val="10"/>
  </w:num>
  <w:num w:numId="9" w16cid:durableId="535774791">
    <w:abstractNumId w:val="5"/>
  </w:num>
  <w:num w:numId="10" w16cid:durableId="2131167156">
    <w:abstractNumId w:val="12"/>
  </w:num>
  <w:num w:numId="11" w16cid:durableId="399714121">
    <w:abstractNumId w:val="8"/>
  </w:num>
  <w:num w:numId="12" w16cid:durableId="1402170927">
    <w:abstractNumId w:val="4"/>
  </w:num>
  <w:num w:numId="13" w16cid:durableId="1102847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BF"/>
    <w:rsid w:val="005D75BF"/>
    <w:rsid w:val="00C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981D"/>
  <w15:docId w15:val="{F47E1043-3462-4E82-A428-F5018FE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6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bWlBxLUTYEpvNAJhsedKdkiLQ==">AMUW2mWTrTuoBjHy44FlWFUFuae8/tkVofJ2sgG1qBUlab+o1aggBTnOStPzIYWgORYYxCMuCtyl+MYSYX6Wi+SJvpabc+ZY2kLfAd1omeL8n4lPQ4kJAHKVIyiBwZ1gllX3YGhmSnVf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brown</dc:creator>
  <cp:lastModifiedBy>Mike Glenton</cp:lastModifiedBy>
  <cp:revision>2</cp:revision>
  <dcterms:created xsi:type="dcterms:W3CDTF">2022-01-03T15:18:00Z</dcterms:created>
  <dcterms:modified xsi:type="dcterms:W3CDTF">2022-04-25T19:29:00Z</dcterms:modified>
</cp:coreProperties>
</file>